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CC31E" w14:textId="1FCD1BD5" w:rsidR="00C7701D" w:rsidRPr="00C7701D" w:rsidRDefault="00C7701D" w:rsidP="00C7701D">
      <w:pPr>
        <w:pStyle w:val="Heading1"/>
      </w:pPr>
      <w:r w:rsidRPr="00C7701D">
        <w:t>Cross</w:t>
      </w:r>
      <w:r w:rsidRPr="00C7701D">
        <w:noBreakHyphen/>
        <w:t xml:space="preserve">Institutional </w:t>
      </w:r>
      <w:r>
        <w:t xml:space="preserve">Support </w:t>
      </w:r>
      <w:r w:rsidRPr="00C7701D">
        <w:t>Starter Kit</w:t>
      </w:r>
    </w:p>
    <w:p w14:paraId="14B61943" w14:textId="77777777" w:rsidR="00C7701D" w:rsidRPr="00C7701D" w:rsidRDefault="00C7701D" w:rsidP="00C7701D">
      <w:r w:rsidRPr="00C7701D">
        <w:t>A gentle guide for forming small, supportive groups across organisations or disciplines.</w:t>
      </w:r>
    </w:p>
    <w:p w14:paraId="28F3DE22" w14:textId="77777777" w:rsidR="00C7701D" w:rsidRPr="00C7701D" w:rsidRDefault="00C7701D" w:rsidP="00C7701D">
      <w:pPr>
        <w:pStyle w:val="Heading1"/>
      </w:pPr>
      <w:r w:rsidRPr="00C7701D">
        <w:t>Purpose</w:t>
      </w:r>
    </w:p>
    <w:p w14:paraId="504B028D" w14:textId="77777777" w:rsidR="00C7701D" w:rsidRDefault="00C7701D" w:rsidP="00C7701D">
      <w:r w:rsidRPr="00C7701D">
        <w:t>A Cross</w:t>
      </w:r>
      <w:r w:rsidRPr="00C7701D">
        <w:noBreakHyphen/>
        <w:t>Institutional Syndicate is a small group of practitioners from different organisations or disciplines who meet regularly to share learning, sense</w:t>
      </w:r>
      <w:r w:rsidRPr="00C7701D">
        <w:noBreakHyphen/>
        <w:t xml:space="preserve">check experiences, and build confidence together. </w:t>
      </w:r>
    </w:p>
    <w:p w14:paraId="2E9D7A12" w14:textId="7BF28434" w:rsidR="00C7701D" w:rsidRPr="00C7701D" w:rsidRDefault="00C7701D" w:rsidP="00C7701D">
      <w:r w:rsidRPr="00C7701D">
        <w:t>These groups help you anchor your professional identity outside any single workplace</w:t>
      </w:r>
      <w:r>
        <w:t xml:space="preserve">. This is </w:t>
      </w:r>
      <w:r w:rsidRPr="00C7701D">
        <w:t>especially important in sectors where internal cultures can feel competitive, unstable, or unsafe.</w:t>
      </w:r>
    </w:p>
    <w:p w14:paraId="6A60D576" w14:textId="77777777" w:rsidR="00C7701D" w:rsidRPr="00C7701D" w:rsidRDefault="00C7701D" w:rsidP="00C7701D">
      <w:pPr>
        <w:pStyle w:val="Heading1"/>
      </w:pPr>
      <w:r w:rsidRPr="00C7701D">
        <w:t>Why Cross</w:t>
      </w:r>
      <w:r w:rsidRPr="00C7701D">
        <w:noBreakHyphen/>
        <w:t>Institutional Support Matters</w:t>
      </w:r>
    </w:p>
    <w:p w14:paraId="1FE9F04D" w14:textId="77777777" w:rsidR="00C7701D" w:rsidRPr="00C7701D" w:rsidRDefault="00C7701D">
      <w:pPr>
        <w:pStyle w:val="ListParagraph"/>
        <w:numPr>
          <w:ilvl w:val="0"/>
          <w:numId w:val="1"/>
        </w:numPr>
      </w:pPr>
      <w:r w:rsidRPr="00C7701D">
        <w:t>It reduces pressure from internal hierarchies and politics.</w:t>
      </w:r>
    </w:p>
    <w:p w14:paraId="6CB48B0B" w14:textId="77777777" w:rsidR="00C7701D" w:rsidRPr="00C7701D" w:rsidRDefault="00C7701D">
      <w:pPr>
        <w:pStyle w:val="ListParagraph"/>
        <w:numPr>
          <w:ilvl w:val="0"/>
          <w:numId w:val="1"/>
        </w:numPr>
      </w:pPr>
      <w:r w:rsidRPr="00C7701D">
        <w:t>It helps you see your experiences more clearly.</w:t>
      </w:r>
    </w:p>
    <w:p w14:paraId="6547135D" w14:textId="77777777" w:rsidR="00C7701D" w:rsidRPr="00C7701D" w:rsidRDefault="00C7701D">
      <w:pPr>
        <w:pStyle w:val="ListParagraph"/>
        <w:numPr>
          <w:ilvl w:val="0"/>
          <w:numId w:val="1"/>
        </w:numPr>
      </w:pPr>
      <w:r w:rsidRPr="00C7701D">
        <w:t>It protects you from isolation inside harmful or unstable workplaces.</w:t>
      </w:r>
    </w:p>
    <w:p w14:paraId="72BEC60D" w14:textId="77777777" w:rsidR="00C7701D" w:rsidRPr="00C7701D" w:rsidRDefault="00C7701D">
      <w:pPr>
        <w:pStyle w:val="ListParagraph"/>
        <w:numPr>
          <w:ilvl w:val="0"/>
          <w:numId w:val="1"/>
        </w:numPr>
      </w:pPr>
      <w:r w:rsidRPr="00C7701D">
        <w:t>It widens your perspective beyond one organisational culture.</w:t>
      </w:r>
    </w:p>
    <w:p w14:paraId="1BC0D6D0" w14:textId="77777777" w:rsidR="00C7701D" w:rsidRPr="00C7701D" w:rsidRDefault="00C7701D">
      <w:pPr>
        <w:pStyle w:val="ListParagraph"/>
        <w:numPr>
          <w:ilvl w:val="0"/>
          <w:numId w:val="1"/>
        </w:numPr>
      </w:pPr>
      <w:r w:rsidRPr="00C7701D">
        <w:t>It builds confidence and belonging in a broader professional community.</w:t>
      </w:r>
    </w:p>
    <w:p w14:paraId="12C051AC" w14:textId="3C95F928" w:rsidR="00C7701D" w:rsidRDefault="00C7701D" w:rsidP="00C7701D">
      <w:pPr>
        <w:pStyle w:val="Heading1"/>
      </w:pPr>
      <w:r>
        <w:t>Advice on the Group</w:t>
      </w:r>
    </w:p>
    <w:p w14:paraId="4FFDA73A" w14:textId="04BE4742" w:rsidR="00C7701D" w:rsidRPr="00C7701D" w:rsidRDefault="00C7701D" w:rsidP="00C7701D">
      <w:pPr>
        <w:pStyle w:val="Heading2"/>
      </w:pPr>
      <w:r w:rsidRPr="00C7701D">
        <w:t>Group Size</w:t>
      </w:r>
    </w:p>
    <w:p w14:paraId="510548B7" w14:textId="77777777" w:rsidR="00C7701D" w:rsidRPr="00C7701D" w:rsidRDefault="00C7701D" w:rsidP="00C7701D">
      <w:r w:rsidRPr="00C7701D">
        <w:t>3–6 people works well. Small enough to stay safe, large enough for shared learning.</w:t>
      </w:r>
    </w:p>
    <w:p w14:paraId="52C37CDB" w14:textId="77777777" w:rsidR="00C7701D" w:rsidRPr="00C7701D" w:rsidRDefault="00C7701D" w:rsidP="00C7701D">
      <w:pPr>
        <w:pStyle w:val="Heading2"/>
      </w:pPr>
      <w:r w:rsidRPr="00C7701D">
        <w:t>Meeting Rhythm</w:t>
      </w:r>
    </w:p>
    <w:p w14:paraId="3099B85F" w14:textId="77777777" w:rsidR="00C7701D" w:rsidRPr="00C7701D" w:rsidRDefault="00C7701D" w:rsidP="00C7701D">
      <w:r w:rsidRPr="00C7701D">
        <w:t>Monthly or quarterly. Slow pace is fine — consistency matters more than frequency.</w:t>
      </w:r>
    </w:p>
    <w:p w14:paraId="1442F40C" w14:textId="77777777" w:rsidR="00C7701D" w:rsidRPr="00C7701D" w:rsidRDefault="00C7701D" w:rsidP="00C7701D">
      <w:pPr>
        <w:pStyle w:val="Heading2"/>
      </w:pPr>
      <w:r w:rsidRPr="00C7701D">
        <w:t>Shared Agreements</w:t>
      </w:r>
    </w:p>
    <w:p w14:paraId="56FC3B63" w14:textId="77777777" w:rsidR="00C7701D" w:rsidRDefault="00C7701D">
      <w:pPr>
        <w:pStyle w:val="ListParagraph"/>
        <w:numPr>
          <w:ilvl w:val="0"/>
          <w:numId w:val="2"/>
        </w:numPr>
      </w:pPr>
      <w:r w:rsidRPr="00C7701D">
        <w:t xml:space="preserve">Confidentiality </w:t>
      </w:r>
    </w:p>
    <w:p w14:paraId="22F828E7" w14:textId="77777777" w:rsidR="00C7701D" w:rsidRDefault="00C7701D">
      <w:pPr>
        <w:pStyle w:val="ListParagraph"/>
        <w:numPr>
          <w:ilvl w:val="1"/>
          <w:numId w:val="2"/>
        </w:numPr>
      </w:pPr>
      <w:r w:rsidRPr="00C7701D">
        <w:t>Reflections stay within the group.</w:t>
      </w:r>
      <w:r>
        <w:t xml:space="preserve"> </w:t>
      </w:r>
    </w:p>
    <w:p w14:paraId="67993A89" w14:textId="64C98B76" w:rsidR="00C7701D" w:rsidRPr="00C7701D" w:rsidRDefault="00C7701D">
      <w:pPr>
        <w:pStyle w:val="ListParagraph"/>
        <w:numPr>
          <w:ilvl w:val="1"/>
          <w:numId w:val="2"/>
        </w:numPr>
      </w:pPr>
      <w:r>
        <w:t>This is even more important when you may share things about your organisations which need to stay in a private space and never enter the public space</w:t>
      </w:r>
    </w:p>
    <w:p w14:paraId="6185CAFF" w14:textId="77777777" w:rsidR="00C7701D" w:rsidRDefault="00C7701D">
      <w:pPr>
        <w:pStyle w:val="ListParagraph"/>
        <w:numPr>
          <w:ilvl w:val="0"/>
          <w:numId w:val="2"/>
        </w:numPr>
      </w:pPr>
      <w:r w:rsidRPr="00C7701D">
        <w:lastRenderedPageBreak/>
        <w:t xml:space="preserve">Mutuality </w:t>
      </w:r>
    </w:p>
    <w:p w14:paraId="7C67933A" w14:textId="0E15485D" w:rsidR="00C7701D" w:rsidRPr="00C7701D" w:rsidRDefault="00C7701D">
      <w:pPr>
        <w:pStyle w:val="ListParagraph"/>
        <w:numPr>
          <w:ilvl w:val="1"/>
          <w:numId w:val="2"/>
        </w:numPr>
      </w:pPr>
      <w:r w:rsidRPr="00C7701D">
        <w:t>Everyone contributes over time. No one becomes the “holder” of the group.</w:t>
      </w:r>
    </w:p>
    <w:p w14:paraId="0527788E" w14:textId="77777777" w:rsidR="00C7701D" w:rsidRDefault="00C7701D">
      <w:pPr>
        <w:pStyle w:val="ListParagraph"/>
        <w:numPr>
          <w:ilvl w:val="0"/>
          <w:numId w:val="2"/>
        </w:numPr>
      </w:pPr>
      <w:r w:rsidRPr="00C7701D">
        <w:t xml:space="preserve">Boundaries </w:t>
      </w:r>
    </w:p>
    <w:p w14:paraId="2C8802C5" w14:textId="3ABF4140" w:rsidR="00C7701D" w:rsidRPr="00C7701D" w:rsidRDefault="00C7701D">
      <w:pPr>
        <w:pStyle w:val="ListParagraph"/>
        <w:numPr>
          <w:ilvl w:val="1"/>
          <w:numId w:val="2"/>
        </w:numPr>
      </w:pPr>
      <w:r w:rsidRPr="00C7701D">
        <w:t>This space is for reflection, clarity, and shared learning</w:t>
      </w:r>
      <w:r>
        <w:t>. N</w:t>
      </w:r>
      <w:r w:rsidRPr="00C7701D">
        <w:t>ot therapy, crisis support, or organisational conflict mediation.</w:t>
      </w:r>
    </w:p>
    <w:p w14:paraId="39611CEF" w14:textId="77777777" w:rsidR="00C7701D" w:rsidRDefault="00C7701D">
      <w:pPr>
        <w:pStyle w:val="ListParagraph"/>
        <w:numPr>
          <w:ilvl w:val="0"/>
          <w:numId w:val="2"/>
        </w:numPr>
      </w:pPr>
      <w:r w:rsidRPr="00C7701D">
        <w:t xml:space="preserve">Emotional Safety </w:t>
      </w:r>
    </w:p>
    <w:p w14:paraId="78DF0C37" w14:textId="564893F6" w:rsidR="00C7701D" w:rsidRPr="00C7701D" w:rsidRDefault="00C7701D">
      <w:pPr>
        <w:pStyle w:val="ListParagraph"/>
        <w:numPr>
          <w:ilvl w:val="1"/>
          <w:numId w:val="2"/>
        </w:numPr>
      </w:pPr>
      <w:r w:rsidRPr="00C7701D">
        <w:t>Anyone can pause, slow down, or ask for a shift in tone. Safety comes before productivity.</w:t>
      </w:r>
    </w:p>
    <w:p w14:paraId="56405D58" w14:textId="77777777" w:rsidR="00C7701D" w:rsidRDefault="00C7701D">
      <w:pPr>
        <w:pStyle w:val="ListParagraph"/>
        <w:numPr>
          <w:ilvl w:val="0"/>
          <w:numId w:val="2"/>
        </w:numPr>
      </w:pPr>
      <w:r w:rsidRPr="00C7701D">
        <w:t>Non</w:t>
      </w:r>
      <w:r w:rsidRPr="00C7701D">
        <w:noBreakHyphen/>
        <w:t xml:space="preserve">Rescuing </w:t>
      </w:r>
    </w:p>
    <w:p w14:paraId="1FE49337" w14:textId="5D9FCB1F" w:rsidR="00C7701D" w:rsidRPr="00C7701D" w:rsidRDefault="00C7701D">
      <w:pPr>
        <w:pStyle w:val="ListParagraph"/>
        <w:numPr>
          <w:ilvl w:val="1"/>
          <w:numId w:val="2"/>
        </w:numPr>
      </w:pPr>
      <w:r w:rsidRPr="00C7701D">
        <w:t>Offer reflections and questions, not solutions or fixing.</w:t>
      </w:r>
    </w:p>
    <w:p w14:paraId="1EF07AED" w14:textId="77777777" w:rsidR="00C7701D" w:rsidRPr="00C7701D" w:rsidRDefault="00C7701D" w:rsidP="00C7701D">
      <w:pPr>
        <w:pStyle w:val="Heading1"/>
      </w:pPr>
      <w:r w:rsidRPr="00C7701D">
        <w:t>How to Form a Syndicate</w:t>
      </w:r>
    </w:p>
    <w:p w14:paraId="0AA896B0" w14:textId="77777777" w:rsidR="00C7701D" w:rsidRPr="00C7701D" w:rsidRDefault="00C7701D" w:rsidP="00C7701D">
      <w:r w:rsidRPr="00C7701D">
        <w:t>1. Identify people who feel steady and kind Look for practitioners you trust or admire across organisations, disciplines, or networks.</w:t>
      </w:r>
    </w:p>
    <w:p w14:paraId="00A9A772" w14:textId="77777777" w:rsidR="00C7701D" w:rsidRPr="00C7701D" w:rsidRDefault="00C7701D" w:rsidP="00C7701D">
      <w:r w:rsidRPr="00C7701D">
        <w:t>2. Send a gentle invitation A simple message is enough:</w:t>
      </w:r>
    </w:p>
    <w:p w14:paraId="07897B29" w14:textId="77777777" w:rsidR="00C7701D" w:rsidRPr="00C7701D" w:rsidRDefault="00C7701D" w:rsidP="00C7701D">
      <w:r w:rsidRPr="00C7701D">
        <w:t>“I’m building a small cross</w:t>
      </w:r>
      <w:r w:rsidRPr="00C7701D">
        <w:noBreakHyphen/>
        <w:t>institutional reflective group. Would you be interested in exploring this together?”</w:t>
      </w:r>
    </w:p>
    <w:p w14:paraId="404696F5" w14:textId="77777777" w:rsidR="00C7701D" w:rsidRPr="00C7701D" w:rsidRDefault="00C7701D" w:rsidP="00C7701D">
      <w:r w:rsidRPr="00C7701D">
        <w:t>3. Hold a short first meeting Use it to check alignment, pace, and comfort. No pressure to commit immediately.</w:t>
      </w:r>
    </w:p>
    <w:p w14:paraId="6F1A09C8" w14:textId="77777777" w:rsidR="00C7701D" w:rsidRPr="00C7701D" w:rsidRDefault="00C7701D" w:rsidP="00C7701D">
      <w:r w:rsidRPr="00C7701D">
        <w:t>4. Agree on rhythm and purpose Keep it light. Monthly or quarterly is plenty.</w:t>
      </w:r>
    </w:p>
    <w:p w14:paraId="54F63ED5" w14:textId="71BFA39A" w:rsidR="00C7701D" w:rsidRPr="00C7701D" w:rsidRDefault="00C7701D" w:rsidP="00C7701D">
      <w:pPr>
        <w:pStyle w:val="Heading1"/>
      </w:pPr>
      <w:r>
        <w:t xml:space="preserve">Suggested </w:t>
      </w:r>
      <w:r w:rsidRPr="00C7701D">
        <w:t>Meeting Structure (60 minutes)</w:t>
      </w:r>
    </w:p>
    <w:p w14:paraId="05D550EB" w14:textId="77777777" w:rsidR="00C7701D" w:rsidRPr="00C7701D" w:rsidRDefault="00C7701D" w:rsidP="00C7701D">
      <w:r w:rsidRPr="00C7701D">
        <w:t>1. Arrive (5 minutes) Check in. Name energy levels.</w:t>
      </w:r>
    </w:p>
    <w:p w14:paraId="638DEB2F" w14:textId="77777777" w:rsidR="00C7701D" w:rsidRPr="00C7701D" w:rsidRDefault="00C7701D" w:rsidP="00C7701D">
      <w:r w:rsidRPr="00C7701D">
        <w:t>2. Shared Learning (20 minutes) One person brings a topic, question, or experience. Group offers reflections and gentle questions.</w:t>
      </w:r>
    </w:p>
    <w:p w14:paraId="56846388" w14:textId="77777777" w:rsidR="00C7701D" w:rsidRPr="00C7701D" w:rsidRDefault="00C7701D" w:rsidP="00C7701D">
      <w:r w:rsidRPr="00C7701D">
        <w:t>3. Second Topic (20 minutes) Another person shares. Group reflects.</w:t>
      </w:r>
    </w:p>
    <w:p w14:paraId="2FEB431B" w14:textId="77777777" w:rsidR="00C7701D" w:rsidRPr="00C7701D" w:rsidRDefault="00C7701D" w:rsidP="00C7701D">
      <w:r w:rsidRPr="00C7701D">
        <w:t>(Rotate who shares each meeting.)</w:t>
      </w:r>
    </w:p>
    <w:p w14:paraId="6F7A2F75" w14:textId="77777777" w:rsidR="00C7701D" w:rsidRPr="00C7701D" w:rsidRDefault="00C7701D" w:rsidP="00C7701D">
      <w:r w:rsidRPr="00C7701D">
        <w:t>4. Close (5 minutes) Everyone names one thing they’re taking away.</w:t>
      </w:r>
    </w:p>
    <w:p w14:paraId="3D7B94BD" w14:textId="77777777" w:rsidR="00C7701D" w:rsidRPr="00C7701D" w:rsidRDefault="00C7701D" w:rsidP="00C7701D">
      <w:pPr>
        <w:pStyle w:val="Heading2"/>
      </w:pPr>
      <w:r w:rsidRPr="00C7701D">
        <w:t>Gentle Ways to Contribute</w:t>
      </w:r>
    </w:p>
    <w:p w14:paraId="4905EC9A" w14:textId="77777777" w:rsidR="00C7701D" w:rsidRPr="00C7701D" w:rsidRDefault="00C7701D">
      <w:pPr>
        <w:pStyle w:val="ListParagraph"/>
        <w:numPr>
          <w:ilvl w:val="0"/>
          <w:numId w:val="3"/>
        </w:numPr>
      </w:pPr>
      <w:r w:rsidRPr="00C7701D">
        <w:t>bring a question</w:t>
      </w:r>
    </w:p>
    <w:p w14:paraId="0352B6E7" w14:textId="77777777" w:rsidR="00C7701D" w:rsidRPr="00C7701D" w:rsidRDefault="00C7701D">
      <w:pPr>
        <w:pStyle w:val="ListParagraph"/>
        <w:numPr>
          <w:ilvl w:val="0"/>
          <w:numId w:val="3"/>
        </w:numPr>
      </w:pPr>
      <w:r w:rsidRPr="00C7701D">
        <w:lastRenderedPageBreak/>
        <w:t>share a small experience</w:t>
      </w:r>
    </w:p>
    <w:p w14:paraId="173F5F10" w14:textId="77777777" w:rsidR="00C7701D" w:rsidRPr="00C7701D" w:rsidRDefault="00C7701D">
      <w:pPr>
        <w:pStyle w:val="ListParagraph"/>
        <w:numPr>
          <w:ilvl w:val="0"/>
          <w:numId w:val="3"/>
        </w:numPr>
      </w:pPr>
      <w:r w:rsidRPr="00C7701D">
        <w:t>offer perspective</w:t>
      </w:r>
    </w:p>
    <w:p w14:paraId="752EA38E" w14:textId="77777777" w:rsidR="00C7701D" w:rsidRPr="00C7701D" w:rsidRDefault="00C7701D">
      <w:pPr>
        <w:pStyle w:val="ListParagraph"/>
        <w:numPr>
          <w:ilvl w:val="0"/>
          <w:numId w:val="3"/>
        </w:numPr>
      </w:pPr>
      <w:r w:rsidRPr="00C7701D">
        <w:t>name patterns</w:t>
      </w:r>
    </w:p>
    <w:p w14:paraId="19457F04" w14:textId="77777777" w:rsidR="00C7701D" w:rsidRPr="00C7701D" w:rsidRDefault="00C7701D">
      <w:pPr>
        <w:pStyle w:val="ListParagraph"/>
        <w:numPr>
          <w:ilvl w:val="0"/>
          <w:numId w:val="3"/>
        </w:numPr>
      </w:pPr>
      <w:r w:rsidRPr="00C7701D">
        <w:t>reflect back what you heard</w:t>
      </w:r>
    </w:p>
    <w:p w14:paraId="1A267CD2" w14:textId="77777777" w:rsidR="00C7701D" w:rsidRPr="00C7701D" w:rsidRDefault="00C7701D">
      <w:pPr>
        <w:pStyle w:val="ListParagraph"/>
        <w:numPr>
          <w:ilvl w:val="0"/>
          <w:numId w:val="3"/>
        </w:numPr>
      </w:pPr>
      <w:r w:rsidRPr="00C7701D">
        <w:t>share a resource</w:t>
      </w:r>
    </w:p>
    <w:p w14:paraId="518F38E3" w14:textId="77777777" w:rsidR="00C7701D" w:rsidRPr="00C7701D" w:rsidRDefault="00C7701D">
      <w:pPr>
        <w:pStyle w:val="ListParagraph"/>
        <w:numPr>
          <w:ilvl w:val="0"/>
          <w:numId w:val="3"/>
        </w:numPr>
      </w:pPr>
      <w:r w:rsidRPr="00C7701D">
        <w:t>celebrate someone’s progress</w:t>
      </w:r>
    </w:p>
    <w:p w14:paraId="7E8649EE" w14:textId="77777777" w:rsidR="00C7701D" w:rsidRPr="00C7701D" w:rsidRDefault="00C7701D" w:rsidP="00C7701D">
      <w:pPr>
        <w:pStyle w:val="Heading2"/>
      </w:pPr>
      <w:r w:rsidRPr="00C7701D">
        <w:t>When to Pause</w:t>
      </w:r>
    </w:p>
    <w:p w14:paraId="00CF3E21" w14:textId="77777777" w:rsidR="00C7701D" w:rsidRPr="00C7701D" w:rsidRDefault="00C7701D" w:rsidP="00C7701D">
      <w:r w:rsidRPr="00C7701D">
        <w:t>Pause the meeting if:</w:t>
      </w:r>
    </w:p>
    <w:p w14:paraId="298F2579" w14:textId="77777777" w:rsidR="00C7701D" w:rsidRPr="00C7701D" w:rsidRDefault="00C7701D">
      <w:pPr>
        <w:pStyle w:val="ListParagraph"/>
        <w:numPr>
          <w:ilvl w:val="0"/>
          <w:numId w:val="4"/>
        </w:numPr>
      </w:pPr>
      <w:r w:rsidRPr="00C7701D">
        <w:t>the topic becomes too heavy</w:t>
      </w:r>
    </w:p>
    <w:p w14:paraId="739D503F" w14:textId="77777777" w:rsidR="00C7701D" w:rsidRPr="00C7701D" w:rsidRDefault="00C7701D">
      <w:pPr>
        <w:pStyle w:val="ListParagraph"/>
        <w:numPr>
          <w:ilvl w:val="0"/>
          <w:numId w:val="4"/>
        </w:numPr>
      </w:pPr>
      <w:r w:rsidRPr="00C7701D">
        <w:t>someone feels overwhelmed</w:t>
      </w:r>
    </w:p>
    <w:p w14:paraId="751C7C8E" w14:textId="77777777" w:rsidR="00C7701D" w:rsidRPr="00C7701D" w:rsidRDefault="00C7701D">
      <w:pPr>
        <w:pStyle w:val="ListParagraph"/>
        <w:numPr>
          <w:ilvl w:val="0"/>
          <w:numId w:val="4"/>
        </w:numPr>
      </w:pPr>
      <w:r w:rsidRPr="00C7701D">
        <w:t>emotional load becomes unbalanced</w:t>
      </w:r>
    </w:p>
    <w:p w14:paraId="60E338F6" w14:textId="77777777" w:rsidR="00C7701D" w:rsidRPr="00C7701D" w:rsidRDefault="00C7701D">
      <w:pPr>
        <w:pStyle w:val="ListParagraph"/>
        <w:numPr>
          <w:ilvl w:val="0"/>
          <w:numId w:val="4"/>
        </w:numPr>
      </w:pPr>
      <w:r w:rsidRPr="00C7701D">
        <w:t>trust feels shaky</w:t>
      </w:r>
    </w:p>
    <w:p w14:paraId="080D2C6F" w14:textId="77777777" w:rsidR="00C7701D" w:rsidRPr="00C7701D" w:rsidRDefault="00C7701D">
      <w:pPr>
        <w:pStyle w:val="ListParagraph"/>
        <w:numPr>
          <w:ilvl w:val="0"/>
          <w:numId w:val="4"/>
        </w:numPr>
      </w:pPr>
      <w:r w:rsidRPr="00C7701D">
        <w:t>the conversation shifts into crisis territory</w:t>
      </w:r>
    </w:p>
    <w:p w14:paraId="7C6E437C" w14:textId="77777777" w:rsidR="00C7701D" w:rsidRPr="00C7701D" w:rsidRDefault="00C7701D" w:rsidP="00C7701D">
      <w:r w:rsidRPr="00C7701D">
        <w:t>Pausing is a sign of care, not failure.</w:t>
      </w:r>
    </w:p>
    <w:p w14:paraId="2D1FEFD9" w14:textId="77777777" w:rsidR="00C7701D" w:rsidRPr="00C7701D" w:rsidRDefault="00C7701D" w:rsidP="00C7701D">
      <w:pPr>
        <w:pStyle w:val="Heading1"/>
      </w:pPr>
      <w:r w:rsidRPr="00C7701D">
        <w:t>Ending or Changing the Group</w:t>
      </w:r>
    </w:p>
    <w:p w14:paraId="3D411ECA" w14:textId="77777777" w:rsidR="00C7701D" w:rsidRPr="00C7701D" w:rsidRDefault="00C7701D" w:rsidP="00C7701D">
      <w:r w:rsidRPr="00C7701D">
        <w:t>Syndicates evolve naturally. Members can step back, change pace, or end the group kindly. No one is obligated to stay longer than feels supportive.</w:t>
      </w:r>
    </w:p>
    <w:p w14:paraId="2596DF8F" w14:textId="5E0FC142" w:rsidR="00CC081F" w:rsidRPr="00C7701D" w:rsidRDefault="00CC081F" w:rsidP="00C7701D"/>
    <w:sectPr w:rsidR="00CC081F" w:rsidRPr="00C7701D" w:rsidSect="00F15D75">
      <w:headerReference w:type="default" r:id="rId7"/>
      <w:footerReference w:type="default" r:id="rId8"/>
      <w:pgSz w:w="11906" w:h="16838"/>
      <w:pgMar w:top="1702" w:right="1440" w:bottom="24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01DCB" w14:textId="77777777" w:rsidR="006C49BF" w:rsidRDefault="006C49BF" w:rsidP="002C093D">
      <w:pPr>
        <w:spacing w:after="0" w:line="240" w:lineRule="auto"/>
      </w:pPr>
      <w:r>
        <w:separator/>
      </w:r>
    </w:p>
  </w:endnote>
  <w:endnote w:type="continuationSeparator" w:id="0">
    <w:p w14:paraId="76D0C904" w14:textId="77777777" w:rsidR="006C49BF" w:rsidRDefault="006C49BF" w:rsidP="002C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8144" w14:textId="77777777" w:rsidR="009511B0" w:rsidRDefault="002C093D" w:rsidP="009511B0">
    <w:pPr>
      <w:pStyle w:val="Footer"/>
      <w:ind w:left="-284"/>
    </w:pPr>
    <w:r w:rsidRPr="002C093D">
      <w:t xml:space="preserve">Find more on the project at: </w:t>
    </w:r>
    <w:hyperlink r:id="rId1" w:history="1">
      <w:r w:rsidRPr="002C093D">
        <w:rPr>
          <w:rStyle w:val="Hyperlink"/>
          <w:color w:val="111D21" w:themeColor="hyperlink" w:themeShade="40"/>
          <w:u w:val="none"/>
        </w:rPr>
        <w:t>https://emilyplunkettiknow.wixsite.com/fear-and-joy-project</w:t>
      </w:r>
    </w:hyperlink>
  </w:p>
  <w:p w14:paraId="655A9140" w14:textId="775CA136" w:rsidR="00E20957" w:rsidRPr="00E20957" w:rsidRDefault="00E20957" w:rsidP="009511B0">
    <w:pPr>
      <w:pStyle w:val="Footer"/>
      <w:ind w:left="-284"/>
    </w:pPr>
    <w:r>
      <w:t xml:space="preserve">Contact us at: </w:t>
    </w:r>
    <w:hyperlink r:id="rId2" w:history="1">
      <w:r w:rsidRPr="00E20957">
        <w:rPr>
          <w:rStyle w:val="Hyperlink"/>
          <w:color w:val="111D21" w:themeColor="hyperlink" w:themeShade="40"/>
          <w:u w:val="none"/>
        </w:rPr>
        <w:t>Emily.Plunkett.iknowem@outlook.com</w:t>
      </w:r>
    </w:hyperlink>
    <w:r w:rsidRPr="00E20957">
      <w:rPr>
        <w:b/>
        <w:bCs/>
      </w:rPr>
      <w:t xml:space="preserve"> </w:t>
    </w:r>
  </w:p>
  <w:p w14:paraId="2CD5BA0F" w14:textId="77777777" w:rsidR="002C093D" w:rsidRDefault="002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A2597" w14:textId="77777777" w:rsidR="006C49BF" w:rsidRDefault="006C49BF" w:rsidP="002C093D">
      <w:pPr>
        <w:spacing w:after="0" w:line="240" w:lineRule="auto"/>
      </w:pPr>
      <w:r>
        <w:separator/>
      </w:r>
    </w:p>
  </w:footnote>
  <w:footnote w:type="continuationSeparator" w:id="0">
    <w:p w14:paraId="04888030" w14:textId="77777777" w:rsidR="006C49BF" w:rsidRDefault="006C49BF" w:rsidP="002C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3E4F" w14:textId="1D74A14A" w:rsidR="002C093D" w:rsidRDefault="002C093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C9F293" wp14:editId="49AD3CC2">
          <wp:simplePos x="0" y="0"/>
          <wp:positionH relativeFrom="column">
            <wp:posOffset>5236845</wp:posOffset>
          </wp:positionH>
          <wp:positionV relativeFrom="paragraph">
            <wp:posOffset>-306705</wp:posOffset>
          </wp:positionV>
          <wp:extent cx="1210945" cy="657225"/>
          <wp:effectExtent l="0" t="0" r="8255" b="9525"/>
          <wp:wrapSquare wrapText="bothSides"/>
          <wp:docPr id="14099323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422477" name="Picture 1061422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94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Fear and Joy Project</w:t>
    </w:r>
  </w:p>
  <w:p w14:paraId="67D48727" w14:textId="77777777" w:rsidR="002C093D" w:rsidRDefault="002C0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6089"/>
    <w:multiLevelType w:val="hybridMultilevel"/>
    <w:tmpl w:val="6B425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20B84"/>
    <w:multiLevelType w:val="hybridMultilevel"/>
    <w:tmpl w:val="1186A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D35E4"/>
    <w:multiLevelType w:val="hybridMultilevel"/>
    <w:tmpl w:val="4F5CD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15EA6"/>
    <w:multiLevelType w:val="hybridMultilevel"/>
    <w:tmpl w:val="B2747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502419">
    <w:abstractNumId w:val="2"/>
  </w:num>
  <w:num w:numId="2" w16cid:durableId="873536548">
    <w:abstractNumId w:val="3"/>
  </w:num>
  <w:num w:numId="3" w16cid:durableId="152767535">
    <w:abstractNumId w:val="0"/>
  </w:num>
  <w:num w:numId="4" w16cid:durableId="54856698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3D"/>
    <w:rsid w:val="001306C2"/>
    <w:rsid w:val="00142892"/>
    <w:rsid w:val="001E3300"/>
    <w:rsid w:val="001F0EA2"/>
    <w:rsid w:val="002069FE"/>
    <w:rsid w:val="002271A2"/>
    <w:rsid w:val="00296CC4"/>
    <w:rsid w:val="002C093D"/>
    <w:rsid w:val="002E3F9B"/>
    <w:rsid w:val="002F1CF4"/>
    <w:rsid w:val="00306D12"/>
    <w:rsid w:val="003C1A84"/>
    <w:rsid w:val="003D7F8D"/>
    <w:rsid w:val="00451070"/>
    <w:rsid w:val="004A5DF8"/>
    <w:rsid w:val="005754A3"/>
    <w:rsid w:val="00603AA7"/>
    <w:rsid w:val="006630A7"/>
    <w:rsid w:val="00680E58"/>
    <w:rsid w:val="006A742B"/>
    <w:rsid w:val="006C49BF"/>
    <w:rsid w:val="00721008"/>
    <w:rsid w:val="007573B9"/>
    <w:rsid w:val="00762716"/>
    <w:rsid w:val="008807DA"/>
    <w:rsid w:val="008C0408"/>
    <w:rsid w:val="00905F59"/>
    <w:rsid w:val="00946713"/>
    <w:rsid w:val="009511B0"/>
    <w:rsid w:val="00955CFC"/>
    <w:rsid w:val="009D55BA"/>
    <w:rsid w:val="009D6883"/>
    <w:rsid w:val="00A42510"/>
    <w:rsid w:val="00C047EA"/>
    <w:rsid w:val="00C7701D"/>
    <w:rsid w:val="00C861EA"/>
    <w:rsid w:val="00CA226B"/>
    <w:rsid w:val="00CC081F"/>
    <w:rsid w:val="00D31421"/>
    <w:rsid w:val="00E0369A"/>
    <w:rsid w:val="00E20957"/>
    <w:rsid w:val="00E2595A"/>
    <w:rsid w:val="00E56ED4"/>
    <w:rsid w:val="00E92B94"/>
    <w:rsid w:val="00F15D75"/>
    <w:rsid w:val="00F4521F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F3DCD"/>
  <w15:chartTrackingRefBased/>
  <w15:docId w15:val="{1833D13A-AA4D-4730-896E-44810F1C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F59"/>
    <w:rPr>
      <w:color w:val="3A3A3A" w:themeColor="background2" w:themeShade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uto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070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107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0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07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9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3D"/>
  </w:style>
  <w:style w:type="paragraph" w:styleId="Footer">
    <w:name w:val="footer"/>
    <w:basedOn w:val="Normal"/>
    <w:link w:val="Foot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3D"/>
  </w:style>
  <w:style w:type="character" w:styleId="Hyperlink">
    <w:name w:val="Hyperlink"/>
    <w:basedOn w:val="DefaultParagraphFont"/>
    <w:uiPriority w:val="99"/>
    <w:unhideWhenUsed/>
    <w:rsid w:val="002C09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ily.Plunkett.iknowem@outlook.com" TargetMode="External"/><Relationship Id="rId1" Type="http://schemas.openxmlformats.org/officeDocument/2006/relationships/hyperlink" Target="https://emilyplunkettiknow.wixsite.com/fear-and-joy-projec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Plunkett</dc:creator>
  <cp:keywords/>
  <dc:description/>
  <cp:lastModifiedBy>Emily Plunkett</cp:lastModifiedBy>
  <cp:revision>3</cp:revision>
  <dcterms:created xsi:type="dcterms:W3CDTF">2026-09-05T14:02:00Z</dcterms:created>
  <dcterms:modified xsi:type="dcterms:W3CDTF">2026-09-05T14:11:00Z</dcterms:modified>
</cp:coreProperties>
</file>