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1324F" w14:textId="77777777" w:rsidR="00C52463" w:rsidRDefault="00000000">
      <w:pPr>
        <w:pStyle w:val="Title"/>
      </w:pPr>
      <w:r>
        <w:t>Commercial vs Curation:</w:t>
      </w:r>
      <w:r w:rsidR="00C52463" w:rsidRPr="00C52463">
        <w:t xml:space="preserve"> </w:t>
      </w:r>
      <w:r w:rsidR="00C52463" w:rsidRPr="00C52463">
        <w:t>divergent routes and convergent experiences</w:t>
      </w:r>
      <w:r>
        <w:t xml:space="preserve"> </w:t>
      </w:r>
    </w:p>
    <w:p w14:paraId="7CDE8B4B" w14:textId="77777777" w:rsidR="00C52463" w:rsidRDefault="00C52463">
      <w:pPr>
        <w:pStyle w:val="Title"/>
      </w:pPr>
    </w:p>
    <w:p w14:paraId="24A8F48C" w14:textId="50C3A6B0" w:rsidR="00813143" w:rsidRPr="00C52463" w:rsidRDefault="00000000" w:rsidP="00C52463">
      <w:pPr>
        <w:pStyle w:val="Heading1"/>
        <w:rPr>
          <w:sz w:val="52"/>
          <w:szCs w:val="52"/>
        </w:rPr>
      </w:pPr>
      <w:r w:rsidRPr="00C52463">
        <w:rPr>
          <w:sz w:val="52"/>
          <w:szCs w:val="52"/>
        </w:rPr>
        <w:t>Delivering Change in Practice</w:t>
      </w:r>
    </w:p>
    <w:p w14:paraId="00BA6CDD" w14:textId="2E68E05B" w:rsidR="00813143" w:rsidRDefault="00C52463">
      <w:r>
        <w:t>As shown by the talk delivered at CIfA2026, d</w:t>
      </w:r>
      <w:r w:rsidR="00000000">
        <w:t>ifferent career pathways in archaeology often lead to the same systemic challenges. Rather than focusing on why these problems exist, this guide focuses on how individuals, teams, and the wider sector can take practical steps to deliver meaningful change.</w:t>
      </w:r>
    </w:p>
    <w:p w14:paraId="0AEF1123" w14:textId="77777777" w:rsidR="00813143" w:rsidRDefault="00000000">
      <w:pPr>
        <w:pStyle w:val="Heading1"/>
      </w:pPr>
      <w:r>
        <w:t>Core Principle</w:t>
      </w:r>
    </w:p>
    <w:p w14:paraId="10711DB2" w14:textId="0873C320" w:rsidR="00813143" w:rsidRDefault="00000000">
      <w:r>
        <w:t>Change is only effective when it is actionable, sustainable, and supported at multiple levels. Individual action alone is insufficient, but structural change will not happen without individual pressure and example.</w:t>
      </w:r>
    </w:p>
    <w:p w14:paraId="5E8CFA8F" w14:textId="77777777" w:rsidR="00813143" w:rsidRDefault="00000000">
      <w:pPr>
        <w:pStyle w:val="Heading1"/>
      </w:pPr>
      <w:r>
        <w:t>How individuals can deliver change</w:t>
      </w:r>
    </w:p>
    <w:p w14:paraId="35FEE2A0" w14:textId="7B0C9DEB" w:rsidR="00C52463" w:rsidRPr="00C52463" w:rsidRDefault="00C52463" w:rsidP="00C52463">
      <w:pPr>
        <w:pStyle w:val="Heading3"/>
      </w:pPr>
      <w:r>
        <w:t>Connect</w:t>
      </w:r>
    </w:p>
    <w:p w14:paraId="0C0FDE4E" w14:textId="0373EC76" w:rsidR="00C52463" w:rsidRDefault="00C52463" w:rsidP="00C52463">
      <w:pPr>
        <w:pStyle w:val="ListParagraph"/>
        <w:numPr>
          <w:ilvl w:val="0"/>
          <w:numId w:val="10"/>
        </w:numPr>
      </w:pPr>
      <w:r>
        <w:t xml:space="preserve">Reflect on your own </w:t>
      </w:r>
      <w:proofErr w:type="spellStart"/>
      <w:r>
        <w:t>behaviour</w:t>
      </w:r>
      <w:proofErr w:type="spellEnd"/>
      <w:r>
        <w:t>: Consider how your actions may contribute to or reinforce the problem.</w:t>
      </w:r>
    </w:p>
    <w:p w14:paraId="24CF421B" w14:textId="77777777" w:rsidR="00C52463" w:rsidRDefault="00C52463" w:rsidP="00C52463">
      <w:pPr>
        <w:pStyle w:val="ListParagraph"/>
        <w:numPr>
          <w:ilvl w:val="0"/>
          <w:numId w:val="10"/>
        </w:numPr>
      </w:pPr>
      <w:r>
        <w:t>Build alliances: Identify trusted colleagues who can support, validate, and reinforce concerns.</w:t>
      </w:r>
    </w:p>
    <w:p w14:paraId="15693248" w14:textId="7349EDDB" w:rsidR="00C52463" w:rsidRDefault="00C52463" w:rsidP="00C52463">
      <w:pPr>
        <w:pStyle w:val="Heading3"/>
      </w:pPr>
      <w:r>
        <w:t>Speak up</w:t>
      </w:r>
    </w:p>
    <w:p w14:paraId="51BA53AA" w14:textId="77777777" w:rsidR="00C52463" w:rsidRDefault="00000000" w:rsidP="00C52463">
      <w:pPr>
        <w:pStyle w:val="ListParagraph"/>
        <w:numPr>
          <w:ilvl w:val="0"/>
          <w:numId w:val="10"/>
        </w:numPr>
      </w:pPr>
      <w:r>
        <w:t>Speak up with intent: Clearly define the issue, the impact, and the outcome you want before raising concerns.</w:t>
      </w:r>
    </w:p>
    <w:p w14:paraId="713DE524" w14:textId="77777777" w:rsidR="00C52463" w:rsidRDefault="00000000" w:rsidP="00C52463">
      <w:pPr>
        <w:pStyle w:val="ListParagraph"/>
        <w:numPr>
          <w:ilvl w:val="0"/>
          <w:numId w:val="10"/>
        </w:numPr>
      </w:pPr>
      <w:r>
        <w:t>Choose the right moment and audience: Timing and context shape whether feedback is heard or dismissed.</w:t>
      </w:r>
    </w:p>
    <w:p w14:paraId="1937AB44" w14:textId="77777777" w:rsidR="00C52463" w:rsidRDefault="00000000" w:rsidP="00C52463">
      <w:pPr>
        <w:pStyle w:val="ListParagraph"/>
        <w:numPr>
          <w:ilvl w:val="0"/>
          <w:numId w:val="10"/>
        </w:numPr>
      </w:pPr>
      <w:r>
        <w:t>Support others publicly: Back colleagues in meetings and discussions, not just in private conversations.</w:t>
      </w:r>
    </w:p>
    <w:p w14:paraId="57723C5E" w14:textId="7CAC0121" w:rsidR="00C52463" w:rsidRDefault="00C52463" w:rsidP="00C52463">
      <w:pPr>
        <w:pStyle w:val="Heading3"/>
      </w:pPr>
      <w:r>
        <w:t>Enlightened selfishness</w:t>
      </w:r>
    </w:p>
    <w:p w14:paraId="61752DAE" w14:textId="51A3EFE9" w:rsidR="00813143" w:rsidRDefault="00000000" w:rsidP="00C52463">
      <w:pPr>
        <w:pStyle w:val="ListParagraph"/>
        <w:numPr>
          <w:ilvl w:val="0"/>
          <w:numId w:val="10"/>
        </w:numPr>
      </w:pPr>
      <w:r w:rsidRPr="00C52463">
        <w:rPr>
          <w:b/>
          <w:bCs/>
          <w:u w:val="single"/>
        </w:rPr>
        <w:t>Protect yourself:</w:t>
      </w:r>
      <w:r>
        <w:t xml:space="preserve"> Use formal structures such as unions or HR processes where necessary.</w:t>
      </w:r>
    </w:p>
    <w:p w14:paraId="676659C1" w14:textId="77777777" w:rsidR="00813143" w:rsidRDefault="00000000">
      <w:pPr>
        <w:pStyle w:val="Heading1"/>
      </w:pPr>
      <w:r>
        <w:lastRenderedPageBreak/>
        <w:t>How leaders and managers can deliver change</w:t>
      </w:r>
    </w:p>
    <w:p w14:paraId="0428F19D" w14:textId="6C0062E3" w:rsidR="00C52463" w:rsidRPr="00C52463" w:rsidRDefault="00C52463" w:rsidP="00C52463">
      <w:pPr>
        <w:pStyle w:val="Heading3"/>
      </w:pPr>
      <w:r>
        <w:t>Change your approach</w:t>
      </w:r>
    </w:p>
    <w:p w14:paraId="47E33DB5" w14:textId="77777777" w:rsidR="00C52463" w:rsidRDefault="00000000" w:rsidP="00C52463">
      <w:pPr>
        <w:pStyle w:val="ListParagraph"/>
        <w:numPr>
          <w:ilvl w:val="0"/>
          <w:numId w:val="13"/>
        </w:numPr>
      </w:pPr>
      <w:proofErr w:type="spellStart"/>
      <w:r>
        <w:t>Prioritise</w:t>
      </w:r>
      <w:proofErr w:type="spellEnd"/>
      <w:r>
        <w:t xml:space="preserve"> enabling over directing: Ensure team members have the training, time, and clarity needed to succeed.</w:t>
      </w:r>
    </w:p>
    <w:p w14:paraId="0A71EA61" w14:textId="77777777" w:rsidR="00C52463" w:rsidRDefault="00000000" w:rsidP="00C52463">
      <w:pPr>
        <w:pStyle w:val="ListParagraph"/>
        <w:numPr>
          <w:ilvl w:val="0"/>
          <w:numId w:val="13"/>
        </w:numPr>
      </w:pPr>
      <w:r>
        <w:t>Separate performance from development: Lack of training should not be treated as underperformance.</w:t>
      </w:r>
    </w:p>
    <w:p w14:paraId="04096D21" w14:textId="77777777" w:rsidR="00C52463" w:rsidRDefault="00000000" w:rsidP="00C52463">
      <w:pPr>
        <w:pStyle w:val="ListParagraph"/>
        <w:numPr>
          <w:ilvl w:val="0"/>
          <w:numId w:val="13"/>
        </w:numPr>
      </w:pPr>
      <w:r>
        <w:t>Create space for feedback: Actively ask for input and respond constructively when it is given.</w:t>
      </w:r>
    </w:p>
    <w:p w14:paraId="768950D5" w14:textId="289D3118" w:rsidR="00C52463" w:rsidRDefault="00C52463" w:rsidP="00C52463">
      <w:pPr>
        <w:pStyle w:val="Heading3"/>
      </w:pPr>
      <w:proofErr w:type="gramStart"/>
      <w:r>
        <w:t>Be</w:t>
      </w:r>
      <w:proofErr w:type="gramEnd"/>
      <w:r>
        <w:t xml:space="preserve"> a role model</w:t>
      </w:r>
    </w:p>
    <w:p w14:paraId="35273DC9" w14:textId="77777777" w:rsidR="00C52463" w:rsidRDefault="00000000" w:rsidP="00C52463">
      <w:pPr>
        <w:pStyle w:val="ListParagraph"/>
        <w:numPr>
          <w:ilvl w:val="0"/>
          <w:numId w:val="13"/>
        </w:numPr>
      </w:pPr>
      <w:r>
        <w:t>Model accountability: Acknowledge mistakes openly and demonstrate how to address them.</w:t>
      </w:r>
    </w:p>
    <w:p w14:paraId="2EB3CF90" w14:textId="77777777" w:rsidR="00C52463" w:rsidRDefault="00000000" w:rsidP="00C52463">
      <w:pPr>
        <w:pStyle w:val="ListParagraph"/>
        <w:numPr>
          <w:ilvl w:val="0"/>
          <w:numId w:val="13"/>
        </w:numPr>
      </w:pPr>
      <w:r>
        <w:t xml:space="preserve">Encourage diverse approaches: </w:t>
      </w:r>
      <w:proofErr w:type="spellStart"/>
      <w:r>
        <w:t>Recognise</w:t>
      </w:r>
      <w:proofErr w:type="spellEnd"/>
      <w:r>
        <w:t xml:space="preserve"> that different methods can achieve equally valid outcomes.</w:t>
      </w:r>
    </w:p>
    <w:p w14:paraId="330829FC" w14:textId="7700026A" w:rsidR="00C52463" w:rsidRDefault="00C52463" w:rsidP="00C52463">
      <w:pPr>
        <w:pStyle w:val="Heading3"/>
      </w:pPr>
      <w:r>
        <w:t>Be an authority</w:t>
      </w:r>
    </w:p>
    <w:p w14:paraId="5C8E3061" w14:textId="694C49B0" w:rsidR="00813143" w:rsidRDefault="00000000" w:rsidP="00C52463">
      <w:pPr>
        <w:pStyle w:val="ListParagraph"/>
        <w:numPr>
          <w:ilvl w:val="0"/>
          <w:numId w:val="13"/>
        </w:numPr>
      </w:pPr>
      <w:r>
        <w:t>Intervene early: Address poor behaviour before it becomes normalised.</w:t>
      </w:r>
    </w:p>
    <w:p w14:paraId="55E2EF53" w14:textId="77777777" w:rsidR="00813143" w:rsidRDefault="00000000">
      <w:pPr>
        <w:pStyle w:val="Heading1"/>
      </w:pPr>
      <w:r>
        <w:t>How change can be embedded at sector level</w:t>
      </w:r>
    </w:p>
    <w:p w14:paraId="01899111" w14:textId="43B34057" w:rsidR="00C52463" w:rsidRPr="00C52463" w:rsidRDefault="00C52463" w:rsidP="00C52463">
      <w:pPr>
        <w:pStyle w:val="Heading3"/>
      </w:pPr>
      <w:r>
        <w:t xml:space="preserve">Training </w:t>
      </w:r>
    </w:p>
    <w:p w14:paraId="6F22F403" w14:textId="77777777" w:rsidR="00C52463" w:rsidRDefault="00000000" w:rsidP="00C52463">
      <w:pPr>
        <w:pStyle w:val="ListParagraph"/>
        <w:numPr>
          <w:ilvl w:val="0"/>
          <w:numId w:val="15"/>
        </w:numPr>
      </w:pPr>
      <w:proofErr w:type="spellStart"/>
      <w:r>
        <w:t>Formalise</w:t>
      </w:r>
      <w:proofErr w:type="spellEnd"/>
      <w:r>
        <w:t xml:space="preserve"> training expectations: Ensure baseline training is consistent across </w:t>
      </w:r>
      <w:proofErr w:type="spellStart"/>
      <w:r>
        <w:t>organisations</w:t>
      </w:r>
      <w:proofErr w:type="spellEnd"/>
      <w:r>
        <w:t>.</w:t>
      </w:r>
    </w:p>
    <w:p w14:paraId="55E2567C" w14:textId="77777777" w:rsidR="00C52463" w:rsidRDefault="00000000" w:rsidP="00C52463">
      <w:pPr>
        <w:pStyle w:val="ListParagraph"/>
        <w:numPr>
          <w:ilvl w:val="0"/>
          <w:numId w:val="15"/>
        </w:numPr>
      </w:pPr>
      <w:r>
        <w:t>Balance formal and informal learning: Combine structured training with supported on-the-job experience.</w:t>
      </w:r>
    </w:p>
    <w:p w14:paraId="3E233A18" w14:textId="3EBF9064" w:rsidR="00C52463" w:rsidRDefault="00C52463" w:rsidP="00C52463">
      <w:pPr>
        <w:pStyle w:val="Heading3"/>
      </w:pPr>
      <w:r>
        <w:t xml:space="preserve">Culture </w:t>
      </w:r>
    </w:p>
    <w:p w14:paraId="7319F71F" w14:textId="77777777" w:rsidR="00C52463" w:rsidRDefault="00000000" w:rsidP="00C52463">
      <w:pPr>
        <w:pStyle w:val="ListParagraph"/>
        <w:numPr>
          <w:ilvl w:val="0"/>
          <w:numId w:val="15"/>
        </w:numPr>
      </w:pPr>
      <w:proofErr w:type="spellStart"/>
      <w:r>
        <w:t>Normalise</w:t>
      </w:r>
      <w:proofErr w:type="spellEnd"/>
      <w:r>
        <w:t xml:space="preserve"> challenge: Create environments where questioning and improvement are expected, not </w:t>
      </w:r>
      <w:proofErr w:type="spellStart"/>
      <w:r>
        <w:t>penalised</w:t>
      </w:r>
      <w:proofErr w:type="spellEnd"/>
      <w:r>
        <w:t>.</w:t>
      </w:r>
    </w:p>
    <w:p w14:paraId="520EB903" w14:textId="77777777" w:rsidR="00C52463" w:rsidRDefault="00000000" w:rsidP="00C52463">
      <w:pPr>
        <w:pStyle w:val="ListParagraph"/>
        <w:numPr>
          <w:ilvl w:val="0"/>
          <w:numId w:val="15"/>
        </w:numPr>
      </w:pPr>
      <w:r>
        <w:t xml:space="preserve">Design for different needs: </w:t>
      </w:r>
      <w:proofErr w:type="spellStart"/>
      <w:r>
        <w:t>Recognise</w:t>
      </w:r>
      <w:proofErr w:type="spellEnd"/>
      <w:r>
        <w:t xml:space="preserve"> and accommodate different working styles and cognitive approaches.</w:t>
      </w:r>
    </w:p>
    <w:p w14:paraId="1F3E1526" w14:textId="4F539244" w:rsidR="00C52463" w:rsidRDefault="00C52463" w:rsidP="00C52463">
      <w:pPr>
        <w:pStyle w:val="Heading3"/>
      </w:pPr>
      <w:r>
        <w:t>Communication</w:t>
      </w:r>
    </w:p>
    <w:p w14:paraId="7E04272E" w14:textId="792315F8" w:rsidR="00813143" w:rsidRDefault="00000000" w:rsidP="00C52463">
      <w:pPr>
        <w:pStyle w:val="ListParagraph"/>
        <w:numPr>
          <w:ilvl w:val="0"/>
          <w:numId w:val="15"/>
        </w:numPr>
      </w:pPr>
      <w:r>
        <w:t>Share good practice: Encourage collaboration and learning between organisations rather than competition alone.</w:t>
      </w:r>
    </w:p>
    <w:p w14:paraId="005FFC5C" w14:textId="77777777" w:rsidR="00813143" w:rsidRDefault="00000000">
      <w:pPr>
        <w:pStyle w:val="Heading1"/>
      </w:pPr>
      <w:r>
        <w:t>Putting this into practice</w:t>
      </w:r>
    </w:p>
    <w:p w14:paraId="3F6B9BA1" w14:textId="77777777" w:rsidR="00C52463" w:rsidRDefault="00000000">
      <w:r>
        <w:t>Delivering change is rarely a single action. It is a series of consistent behaviours over time</w:t>
      </w:r>
      <w:r w:rsidR="00C52463">
        <w:t>. Our top tips are:</w:t>
      </w:r>
    </w:p>
    <w:p w14:paraId="73C76FBA" w14:textId="77777777" w:rsidR="00C52463" w:rsidRDefault="00000000" w:rsidP="00C52463">
      <w:pPr>
        <w:pStyle w:val="ListParagraph"/>
        <w:numPr>
          <w:ilvl w:val="0"/>
          <w:numId w:val="16"/>
        </w:numPr>
      </w:pPr>
      <w:r>
        <w:t>Identify one issue you can influence directly</w:t>
      </w:r>
    </w:p>
    <w:p w14:paraId="6380CBC0" w14:textId="77777777" w:rsidR="00C52463" w:rsidRDefault="00000000" w:rsidP="00C52463">
      <w:pPr>
        <w:pStyle w:val="ListParagraph"/>
        <w:numPr>
          <w:ilvl w:val="0"/>
          <w:numId w:val="16"/>
        </w:numPr>
      </w:pPr>
      <w:r>
        <w:t>Take one practical action to address it</w:t>
      </w:r>
    </w:p>
    <w:p w14:paraId="1EBA0569" w14:textId="77777777" w:rsidR="00C52463" w:rsidRDefault="00000000" w:rsidP="00C52463">
      <w:pPr>
        <w:pStyle w:val="ListParagraph"/>
        <w:numPr>
          <w:ilvl w:val="0"/>
          <w:numId w:val="16"/>
        </w:numPr>
      </w:pPr>
      <w:r>
        <w:lastRenderedPageBreak/>
        <w:t>Involve others to build momentum</w:t>
      </w:r>
    </w:p>
    <w:p w14:paraId="6D5A0C07" w14:textId="77777777" w:rsidR="00C52463" w:rsidRDefault="00000000" w:rsidP="00C52463">
      <w:pPr>
        <w:pStyle w:val="ListParagraph"/>
        <w:numPr>
          <w:ilvl w:val="0"/>
          <w:numId w:val="16"/>
        </w:numPr>
      </w:pPr>
      <w:r>
        <w:t>Reflect, adapt, and continue</w:t>
      </w:r>
    </w:p>
    <w:p w14:paraId="7D611795" w14:textId="5FC6EC09" w:rsidR="00813143" w:rsidRDefault="00000000" w:rsidP="00C52463">
      <w:r>
        <w:br/>
      </w:r>
      <w:r w:rsidRPr="00C52463">
        <w:t>The goal is not to fix everything at once, but to create sustained improvement through repeated action.</w:t>
      </w:r>
    </w:p>
    <w:p w14:paraId="10D297E2" w14:textId="77777777" w:rsidR="00813143" w:rsidRDefault="00000000">
      <w:pPr>
        <w:pStyle w:val="Heading1"/>
      </w:pPr>
      <w:r>
        <w:t>Outcome</w:t>
      </w:r>
    </w:p>
    <w:p w14:paraId="7A19786A" w14:textId="77777777" w:rsidR="00813143" w:rsidRDefault="00000000">
      <w:r>
        <w:t xml:space="preserve">The aim of these actions is to create </w:t>
      </w:r>
      <w:r w:rsidRPr="00C52463">
        <w:rPr>
          <w:b/>
          <w:bCs/>
          <w:u w:val="single"/>
        </w:rPr>
        <w:t>psychological safety</w:t>
      </w:r>
      <w:r>
        <w:t>: a working environment where individuals can speak openly, challenge constructively, ask questions, and contribute in different ways without fear.</w:t>
      </w:r>
    </w:p>
    <w:p w14:paraId="3E2D6701" w14:textId="33393C4A" w:rsidR="00813143" w:rsidRPr="00C52463" w:rsidRDefault="00000000" w:rsidP="00C52463">
      <w:pPr>
        <w:pStyle w:val="Heading1"/>
        <w:rPr>
          <w:rStyle w:val="Emphasis"/>
        </w:rPr>
      </w:pPr>
      <w:r w:rsidRPr="00C52463">
        <w:rPr>
          <w:rStyle w:val="Emphasis"/>
        </w:rPr>
        <w:t xml:space="preserve">Be the change </w:t>
      </w:r>
      <w:r w:rsidR="00C52463" w:rsidRPr="00C52463">
        <w:rPr>
          <w:rStyle w:val="Emphasis"/>
        </w:rPr>
        <w:t xml:space="preserve">and </w:t>
      </w:r>
      <w:r w:rsidRPr="00C52463">
        <w:rPr>
          <w:rStyle w:val="Emphasis"/>
        </w:rPr>
        <w:t>build systems that make change survivable.</w:t>
      </w:r>
    </w:p>
    <w:sectPr w:rsidR="00813143" w:rsidRPr="00C5246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83205"/>
    <w:multiLevelType w:val="hybridMultilevel"/>
    <w:tmpl w:val="BCC206A6"/>
    <w:lvl w:ilvl="0" w:tplc="64241A50">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4D025D"/>
    <w:multiLevelType w:val="hybridMultilevel"/>
    <w:tmpl w:val="64BCE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4F15BC"/>
    <w:multiLevelType w:val="hybridMultilevel"/>
    <w:tmpl w:val="00482EF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532C746A"/>
    <w:multiLevelType w:val="hybridMultilevel"/>
    <w:tmpl w:val="F1B08D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5E5007"/>
    <w:multiLevelType w:val="hybridMultilevel"/>
    <w:tmpl w:val="F1B08D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247773"/>
    <w:multiLevelType w:val="hybridMultilevel"/>
    <w:tmpl w:val="EA823824"/>
    <w:lvl w:ilvl="0" w:tplc="E0EA3508">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E053E0"/>
    <w:multiLevelType w:val="hybridMultilevel"/>
    <w:tmpl w:val="8A4C16B6"/>
    <w:lvl w:ilvl="0" w:tplc="DD36ED98">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154665">
    <w:abstractNumId w:val="8"/>
  </w:num>
  <w:num w:numId="2" w16cid:durableId="355621464">
    <w:abstractNumId w:val="6"/>
  </w:num>
  <w:num w:numId="3" w16cid:durableId="651102780">
    <w:abstractNumId w:val="5"/>
  </w:num>
  <w:num w:numId="4" w16cid:durableId="783695422">
    <w:abstractNumId w:val="4"/>
  </w:num>
  <w:num w:numId="5" w16cid:durableId="1100877287">
    <w:abstractNumId w:val="7"/>
  </w:num>
  <w:num w:numId="6" w16cid:durableId="1888567371">
    <w:abstractNumId w:val="3"/>
  </w:num>
  <w:num w:numId="7" w16cid:durableId="1639720876">
    <w:abstractNumId w:val="2"/>
  </w:num>
  <w:num w:numId="8" w16cid:durableId="1888178786">
    <w:abstractNumId w:val="1"/>
  </w:num>
  <w:num w:numId="9" w16cid:durableId="1009530138">
    <w:abstractNumId w:val="0"/>
  </w:num>
  <w:num w:numId="10" w16cid:durableId="139273061">
    <w:abstractNumId w:val="10"/>
  </w:num>
  <w:num w:numId="11" w16cid:durableId="1670523325">
    <w:abstractNumId w:val="14"/>
  </w:num>
  <w:num w:numId="12" w16cid:durableId="630669665">
    <w:abstractNumId w:val="15"/>
  </w:num>
  <w:num w:numId="13" w16cid:durableId="1438253377">
    <w:abstractNumId w:val="13"/>
  </w:num>
  <w:num w:numId="14" w16cid:durableId="795877145">
    <w:abstractNumId w:val="9"/>
  </w:num>
  <w:num w:numId="15" w16cid:durableId="1240866788">
    <w:abstractNumId w:val="12"/>
  </w:num>
  <w:num w:numId="16" w16cid:durableId="910196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390A"/>
    <w:rsid w:val="0015074B"/>
    <w:rsid w:val="0029639D"/>
    <w:rsid w:val="00326F90"/>
    <w:rsid w:val="007F6A73"/>
    <w:rsid w:val="00813143"/>
    <w:rsid w:val="00AA1D8D"/>
    <w:rsid w:val="00B47730"/>
    <w:rsid w:val="00C5246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5D34FB"/>
  <w14:defaultImageDpi w14:val="300"/>
  <w15:docId w15:val="{39BC21E7-87A4-4233-A692-AF5F015C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Plunkett</dc:creator>
  <cp:keywords/>
  <dc:description>generated by python-docx</dc:description>
  <cp:lastModifiedBy>Emily Plunkett</cp:lastModifiedBy>
  <cp:revision>2</cp:revision>
  <dcterms:created xsi:type="dcterms:W3CDTF">2026-06-17T09:41:00Z</dcterms:created>
  <dcterms:modified xsi:type="dcterms:W3CDTF">2026-06-17T09:41:00Z</dcterms:modified>
  <cp:category/>
</cp:coreProperties>
</file>